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951" w:rsidRPr="00D14B4D" w:rsidRDefault="00F82951" w:rsidP="006B6BE9">
      <w:pPr>
        <w:keepNext/>
        <w:spacing w:line="360" w:lineRule="auto"/>
        <w:jc w:val="center"/>
        <w:rPr>
          <w:b/>
          <w:bCs/>
          <w:sz w:val="32"/>
          <w:szCs w:val="32"/>
        </w:rPr>
      </w:pPr>
      <w:r w:rsidRPr="00D14B4D">
        <w:rPr>
          <w:b/>
          <w:bCs/>
          <w:sz w:val="32"/>
          <w:szCs w:val="32"/>
        </w:rPr>
        <w:t>Państwowy Powiatowy Inspektor Sanitarny w Rudzie Śląskiej</w:t>
      </w:r>
    </w:p>
    <w:p w:rsidR="00013BBF" w:rsidRDefault="00013BBF" w:rsidP="00D14B4D">
      <w:pPr>
        <w:keepNext/>
        <w:spacing w:line="360" w:lineRule="auto"/>
        <w:rPr>
          <w:b/>
          <w:bCs/>
        </w:rPr>
      </w:pPr>
    </w:p>
    <w:p w:rsidR="00013BBF" w:rsidRDefault="00013BBF" w:rsidP="006B6BE9">
      <w:pPr>
        <w:keepNext/>
        <w:spacing w:line="360" w:lineRule="auto"/>
        <w:jc w:val="center"/>
        <w:rPr>
          <w:b/>
          <w:bCs/>
        </w:rPr>
      </w:pPr>
    </w:p>
    <w:p w:rsidR="00013BBF" w:rsidRDefault="00013BBF" w:rsidP="006B6BE9">
      <w:pPr>
        <w:keepNext/>
        <w:spacing w:line="360" w:lineRule="auto"/>
        <w:jc w:val="center"/>
        <w:rPr>
          <w:b/>
          <w:bCs/>
        </w:rPr>
      </w:pPr>
    </w:p>
    <w:p w:rsidR="00013BBF" w:rsidRDefault="00013BBF" w:rsidP="006B6BE9">
      <w:pPr>
        <w:keepNext/>
        <w:spacing w:line="360" w:lineRule="auto"/>
        <w:jc w:val="center"/>
        <w:rPr>
          <w:b/>
          <w:bCs/>
        </w:rPr>
      </w:pPr>
      <w:r>
        <w:rPr>
          <w:b/>
          <w:noProof/>
          <w:lang w:eastAsia="pl-PL"/>
        </w:rPr>
        <w:drawing>
          <wp:inline distT="0" distB="0" distL="0" distR="0" wp14:anchorId="72F4EA7E" wp14:editId="38D4EB52">
            <wp:extent cx="5667375" cy="40100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BBF" w:rsidRDefault="00013BBF" w:rsidP="00696C1C">
      <w:pPr>
        <w:keepNext/>
        <w:spacing w:line="360" w:lineRule="auto"/>
        <w:rPr>
          <w:b/>
          <w:bCs/>
        </w:rPr>
      </w:pPr>
    </w:p>
    <w:p w:rsidR="00013BBF" w:rsidRDefault="00013BBF" w:rsidP="006B6BE9">
      <w:pPr>
        <w:keepNext/>
        <w:spacing w:line="360" w:lineRule="auto"/>
        <w:jc w:val="center"/>
        <w:rPr>
          <w:b/>
          <w:bCs/>
        </w:rPr>
      </w:pPr>
    </w:p>
    <w:p w:rsidR="00013BBF" w:rsidRPr="00910992" w:rsidRDefault="00013BBF" w:rsidP="006B6BE9">
      <w:pPr>
        <w:keepNext/>
        <w:spacing w:line="360" w:lineRule="auto"/>
        <w:jc w:val="center"/>
        <w:rPr>
          <w:b/>
          <w:bCs/>
        </w:rPr>
      </w:pPr>
    </w:p>
    <w:p w:rsidR="00F82951" w:rsidRPr="00910992" w:rsidRDefault="00F82951" w:rsidP="006B6BE9">
      <w:pPr>
        <w:keepNext/>
        <w:spacing w:line="360" w:lineRule="auto"/>
        <w:jc w:val="center"/>
        <w:rPr>
          <w:sz w:val="32"/>
          <w:szCs w:val="32"/>
        </w:rPr>
      </w:pPr>
      <w:r w:rsidRPr="00910992">
        <w:rPr>
          <w:b/>
          <w:bCs/>
          <w:sz w:val="32"/>
          <w:szCs w:val="32"/>
        </w:rPr>
        <w:t>RUDA ŚLĄSKA</w:t>
      </w:r>
    </w:p>
    <w:p w:rsidR="006B6BE9" w:rsidRPr="00910992" w:rsidRDefault="006B6BE9" w:rsidP="006B6BE9">
      <w:pPr>
        <w:keepNext/>
        <w:spacing w:line="360" w:lineRule="auto"/>
        <w:jc w:val="center"/>
        <w:rPr>
          <w:sz w:val="32"/>
          <w:szCs w:val="32"/>
        </w:rPr>
      </w:pPr>
    </w:p>
    <w:p w:rsidR="00F82951" w:rsidRPr="00910992" w:rsidRDefault="00F82951" w:rsidP="00F82951">
      <w:pPr>
        <w:keepNext/>
        <w:numPr>
          <w:ilvl w:val="0"/>
          <w:numId w:val="1"/>
        </w:numPr>
        <w:spacing w:after="200" w:line="360" w:lineRule="auto"/>
        <w:jc w:val="both"/>
        <w:rPr>
          <w:rFonts w:eastAsia="Calibri"/>
          <w:i/>
          <w:lang w:eastAsia="en-US"/>
        </w:rPr>
      </w:pPr>
      <w:r w:rsidRPr="00910992">
        <w:rPr>
          <w:rFonts w:eastAsia="Calibri"/>
          <w:i/>
          <w:lang w:eastAsia="en-US"/>
        </w:rPr>
        <w:t xml:space="preserve">Liczba ludności zaopatrywanej w wodę ok. </w:t>
      </w:r>
      <w:r w:rsidR="00167A7E" w:rsidRPr="00910992">
        <w:rPr>
          <w:rFonts w:eastAsia="Calibri"/>
          <w:b/>
          <w:i/>
          <w:lang w:eastAsia="en-US"/>
        </w:rPr>
        <w:t>13</w:t>
      </w:r>
      <w:r w:rsidR="00A062F0" w:rsidRPr="00910992">
        <w:rPr>
          <w:rFonts w:eastAsia="Calibri"/>
          <w:b/>
          <w:i/>
          <w:lang w:eastAsia="en-US"/>
        </w:rPr>
        <w:t>1</w:t>
      </w:r>
      <w:r w:rsidR="00167A7E" w:rsidRPr="00910992">
        <w:rPr>
          <w:rFonts w:eastAsia="Calibri"/>
          <w:b/>
          <w:i/>
          <w:lang w:eastAsia="en-US"/>
        </w:rPr>
        <w:t xml:space="preserve"> </w:t>
      </w:r>
      <w:r w:rsidR="00A062F0" w:rsidRPr="00910992">
        <w:rPr>
          <w:rFonts w:eastAsia="Calibri"/>
          <w:b/>
          <w:i/>
          <w:lang w:eastAsia="en-US"/>
        </w:rPr>
        <w:t>639</w:t>
      </w:r>
    </w:p>
    <w:p w:rsidR="00F82951" w:rsidRPr="00910992" w:rsidRDefault="00F82951" w:rsidP="00F82951">
      <w:pPr>
        <w:keepNext/>
        <w:numPr>
          <w:ilvl w:val="0"/>
          <w:numId w:val="1"/>
        </w:numPr>
        <w:spacing w:after="200" w:line="360" w:lineRule="auto"/>
        <w:jc w:val="both"/>
        <w:rPr>
          <w:rFonts w:eastAsia="Calibri"/>
          <w:i/>
          <w:lang w:eastAsia="en-US"/>
        </w:rPr>
      </w:pPr>
      <w:r w:rsidRPr="00910992">
        <w:rPr>
          <w:rFonts w:eastAsia="Calibri"/>
          <w:i/>
          <w:lang w:eastAsia="en-US"/>
        </w:rPr>
        <w:t xml:space="preserve">Zaopatrzenie w wodę – ilość rozprowadzanej wody: ok. </w:t>
      </w:r>
      <w:r w:rsidRPr="00910992">
        <w:rPr>
          <w:rFonts w:eastAsia="Calibri"/>
          <w:b/>
          <w:i/>
          <w:lang w:eastAsia="en-US"/>
        </w:rPr>
        <w:t>1</w:t>
      </w:r>
      <w:r w:rsidR="00A062F0" w:rsidRPr="00910992">
        <w:rPr>
          <w:rFonts w:eastAsia="Calibri"/>
          <w:b/>
          <w:i/>
          <w:lang w:eastAsia="en-US"/>
        </w:rPr>
        <w:t>5</w:t>
      </w:r>
      <w:r w:rsidR="0025124C" w:rsidRPr="00910992">
        <w:rPr>
          <w:rFonts w:eastAsia="Calibri"/>
          <w:b/>
          <w:i/>
          <w:lang w:eastAsia="en-US"/>
        </w:rPr>
        <w:t> </w:t>
      </w:r>
      <w:r w:rsidR="00A062F0" w:rsidRPr="00910992">
        <w:rPr>
          <w:rFonts w:eastAsia="Calibri"/>
          <w:b/>
          <w:i/>
          <w:lang w:eastAsia="en-US"/>
        </w:rPr>
        <w:t>500</w:t>
      </w:r>
      <w:r w:rsidR="0025124C" w:rsidRPr="00910992">
        <w:rPr>
          <w:rFonts w:eastAsia="Calibri"/>
          <w:b/>
          <w:i/>
          <w:lang w:eastAsia="en-US"/>
        </w:rPr>
        <w:t xml:space="preserve"> </w:t>
      </w:r>
      <w:r w:rsidRPr="00910992">
        <w:rPr>
          <w:rFonts w:eastAsia="Calibri"/>
          <w:b/>
          <w:i/>
          <w:lang w:eastAsia="en-US"/>
        </w:rPr>
        <w:t>m</w:t>
      </w:r>
      <w:r w:rsidRPr="00910992">
        <w:rPr>
          <w:rFonts w:eastAsia="Calibri"/>
          <w:b/>
          <w:i/>
          <w:vertAlign w:val="superscript"/>
          <w:lang w:eastAsia="en-US"/>
        </w:rPr>
        <w:t>3</w:t>
      </w:r>
      <w:r w:rsidRPr="00910992">
        <w:rPr>
          <w:rFonts w:eastAsia="Calibri"/>
          <w:b/>
          <w:i/>
          <w:lang w:eastAsia="en-US"/>
        </w:rPr>
        <w:t xml:space="preserve">/d </w:t>
      </w:r>
    </w:p>
    <w:p w:rsidR="00F82951" w:rsidRPr="00910992" w:rsidRDefault="00F82951" w:rsidP="00B95102">
      <w:pPr>
        <w:keepNext/>
        <w:numPr>
          <w:ilvl w:val="0"/>
          <w:numId w:val="1"/>
        </w:numPr>
        <w:tabs>
          <w:tab w:val="clear" w:pos="360"/>
          <w:tab w:val="num" w:pos="0"/>
        </w:tabs>
        <w:spacing w:after="200" w:line="360" w:lineRule="auto"/>
        <w:jc w:val="both"/>
        <w:rPr>
          <w:rFonts w:eastAsia="Calibri"/>
          <w:i/>
          <w:lang w:eastAsia="en-US"/>
        </w:rPr>
      </w:pPr>
      <w:r w:rsidRPr="00910992">
        <w:rPr>
          <w:rFonts w:eastAsia="Calibri"/>
          <w:i/>
          <w:lang w:eastAsia="en-US"/>
        </w:rPr>
        <w:t xml:space="preserve">Dystrybutor wody przeznaczonej do spożycia: Przedsiębiorstwo </w:t>
      </w:r>
      <w:r w:rsidR="00B95102" w:rsidRPr="00910992">
        <w:rPr>
          <w:rFonts w:eastAsia="Calibri"/>
          <w:i/>
          <w:lang w:eastAsia="en-US"/>
        </w:rPr>
        <w:t>Wodociągów</w:t>
      </w:r>
      <w:r w:rsidR="00B95102" w:rsidRPr="00910992">
        <w:rPr>
          <w:rFonts w:eastAsia="Calibri"/>
          <w:i/>
          <w:lang w:eastAsia="en-US"/>
        </w:rPr>
        <w:br/>
      </w:r>
      <w:r w:rsidRPr="00910992">
        <w:rPr>
          <w:rFonts w:eastAsia="Calibri"/>
          <w:i/>
          <w:lang w:eastAsia="en-US"/>
        </w:rPr>
        <w:t>i Kanalizacji Sp. z o.o., ul. Pokoju 13, 41-709 Ruda Śląska</w:t>
      </w:r>
    </w:p>
    <w:p w:rsidR="00F82951" w:rsidRPr="00910992" w:rsidRDefault="00F82951" w:rsidP="00F82951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910992">
        <w:rPr>
          <w:rFonts w:eastAsia="Calibri"/>
          <w:lang w:eastAsia="en-US"/>
        </w:rPr>
        <w:t xml:space="preserve">Przedsiębiorstwo Wodociągów i Kanalizacji Sp. z o.o., mieszczące się w Rudzie Śląskiej przy ul. Pokoju 13, zaopatruje teren miasta Rudy Śląskiej w wodę przeznaczoną do spożycia w całości zakupioną. </w:t>
      </w:r>
    </w:p>
    <w:p w:rsidR="00F82951" w:rsidRPr="00910992" w:rsidRDefault="00F82951" w:rsidP="00F82951">
      <w:pPr>
        <w:spacing w:line="360" w:lineRule="auto"/>
        <w:jc w:val="both"/>
        <w:rPr>
          <w:rFonts w:eastAsia="Calibri"/>
          <w:lang w:eastAsia="en-US"/>
        </w:rPr>
      </w:pPr>
      <w:r w:rsidRPr="00910992">
        <w:rPr>
          <w:rFonts w:eastAsia="Calibri"/>
          <w:lang w:eastAsia="en-US"/>
        </w:rPr>
        <w:lastRenderedPageBreak/>
        <w:t xml:space="preserve">Woda rozprowadzana przez sieć wodociągową pochodzi z sieciowych zbiorników wyrównawczych Mikołów (woda podawana jest z ZUW Goczałkowice, ZUW </w:t>
      </w:r>
      <w:proofErr w:type="spellStart"/>
      <w:r w:rsidRPr="00910992">
        <w:rPr>
          <w:rFonts w:eastAsia="Calibri"/>
          <w:lang w:eastAsia="en-US"/>
        </w:rPr>
        <w:t>Dziećkowice</w:t>
      </w:r>
      <w:proofErr w:type="spellEnd"/>
      <w:r w:rsidRPr="00910992">
        <w:rPr>
          <w:rFonts w:eastAsia="Calibri"/>
          <w:lang w:eastAsia="en-US"/>
        </w:rPr>
        <w:t>, SUW Czaniec) należących do Górnośląskiego Prze</w:t>
      </w:r>
      <w:r w:rsidR="007C1E59">
        <w:rPr>
          <w:rFonts w:eastAsia="Calibri"/>
          <w:lang w:eastAsia="en-US"/>
        </w:rPr>
        <w:t xml:space="preserve">dsiębiorstwa Wodociągów S.A. </w:t>
      </w:r>
      <w:r w:rsidR="007C1E59">
        <w:rPr>
          <w:rFonts w:eastAsia="Calibri"/>
          <w:lang w:eastAsia="en-US"/>
        </w:rPr>
        <w:br/>
      </w:r>
      <w:r w:rsidRPr="00910992">
        <w:rPr>
          <w:rFonts w:eastAsia="Calibri"/>
          <w:lang w:eastAsia="en-US"/>
        </w:rPr>
        <w:t>w Katowicach.</w:t>
      </w:r>
    </w:p>
    <w:p w:rsidR="00F82951" w:rsidRPr="00910992" w:rsidRDefault="00F82951" w:rsidP="00F82951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pl-PL"/>
        </w:rPr>
      </w:pPr>
      <w:r w:rsidRPr="00910992">
        <w:rPr>
          <w:rFonts w:eastAsia="Times New Roman"/>
          <w:lang w:eastAsia="pl-PL"/>
        </w:rPr>
        <w:t>Ujęcia te zlokalizowane są poza terenem nadzorowanym przez Państwowego Powiatowego Inspektora Sanitarnego w Rudzie Śląskiej.</w:t>
      </w:r>
    </w:p>
    <w:p w:rsidR="00F82951" w:rsidRPr="00910992" w:rsidRDefault="00F82951" w:rsidP="00F8295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lang w:eastAsia="pl-PL"/>
        </w:rPr>
      </w:pPr>
    </w:p>
    <w:p w:rsidR="00910992" w:rsidRPr="00910992" w:rsidRDefault="00910992" w:rsidP="00910992">
      <w:pPr>
        <w:spacing w:line="360" w:lineRule="auto"/>
        <w:ind w:firstLine="708"/>
        <w:jc w:val="both"/>
      </w:pPr>
      <w:r w:rsidRPr="002354FA">
        <w:t xml:space="preserve">W ramach prowadzonego nadzoru i monitoringu jakości wody do spożycia w 2017r. na terenie miasta Ruda Śląska pobrano próbki wody do badań, dla których analiza wykonywana była przez Wojewódzką Stację </w:t>
      </w:r>
      <w:proofErr w:type="spellStart"/>
      <w:r w:rsidRPr="002354FA">
        <w:t>Sanitarno</w:t>
      </w:r>
      <w:proofErr w:type="spellEnd"/>
      <w:r w:rsidRPr="002354FA">
        <w:t xml:space="preserve"> – Epidemiologiczną w Katowicach </w:t>
      </w:r>
      <w:r w:rsidRPr="002354FA">
        <w:br/>
        <w:t>ul. Raciborska 39 – Dział Laboratoryjny – Pracownia Badań Mikrobiologicznych Wody, Pracownia Badań Fizykochemicznych Wody</w:t>
      </w:r>
      <w:r>
        <w:t>,</w:t>
      </w:r>
      <w:r w:rsidRPr="002354FA">
        <w:t xml:space="preserve"> Oddział Laboratoryjny Powiatowej Stacji </w:t>
      </w:r>
      <w:proofErr w:type="spellStart"/>
      <w:r w:rsidRPr="002354FA">
        <w:t>Sanitarno</w:t>
      </w:r>
      <w:proofErr w:type="spellEnd"/>
      <w:r w:rsidRPr="002354FA">
        <w:t xml:space="preserve"> – </w:t>
      </w:r>
      <w:r w:rsidRPr="00C905C5">
        <w:t xml:space="preserve">Epidemiologicznej w Gliwicach przy ul. Banacha 2 oraz Oddział Laboratoryjny Powiatowej Stacji </w:t>
      </w:r>
      <w:proofErr w:type="spellStart"/>
      <w:r w:rsidRPr="00C905C5">
        <w:t>Sanitarno</w:t>
      </w:r>
      <w:proofErr w:type="spellEnd"/>
      <w:r w:rsidRPr="00C905C5">
        <w:t xml:space="preserve"> – Epidemiologicznej w Bielsku Białej przy ul. Broniewskiego 21 </w:t>
      </w:r>
      <w:r w:rsidRPr="00910992">
        <w:t xml:space="preserve">(tylko w zakresie pestycydów). </w:t>
      </w:r>
    </w:p>
    <w:p w:rsidR="00F82951" w:rsidRPr="00910992" w:rsidRDefault="00F82951" w:rsidP="00F82951">
      <w:pPr>
        <w:spacing w:after="200" w:line="360" w:lineRule="auto"/>
        <w:jc w:val="both"/>
        <w:rPr>
          <w:rFonts w:eastAsia="Calibri"/>
          <w:lang w:eastAsia="en-US"/>
        </w:rPr>
      </w:pPr>
      <w:r w:rsidRPr="00910992">
        <w:rPr>
          <w:rFonts w:eastAsia="Calibri"/>
          <w:lang w:eastAsia="en-US"/>
        </w:rPr>
        <w:t>Każdorazowo po otrzymaniu informacji z działu laboratoryjnego o przekroczeniach parametrów bakteriologicznych, tutejszy Organ wysyłał do WSSE w Katowicach powiadomienie o przekroczeniach mikrobiologicznych w pobranych próbkach wody.</w:t>
      </w:r>
    </w:p>
    <w:p w:rsidR="00F82951" w:rsidRPr="00910992" w:rsidRDefault="00F82951" w:rsidP="00F82951">
      <w:pPr>
        <w:spacing w:after="200" w:line="360" w:lineRule="auto"/>
        <w:jc w:val="both"/>
        <w:rPr>
          <w:rFonts w:eastAsia="Calibri"/>
          <w:lang w:eastAsia="en-US"/>
        </w:rPr>
      </w:pPr>
      <w:r w:rsidRPr="00910992">
        <w:rPr>
          <w:rFonts w:eastAsia="Calibri"/>
          <w:lang w:eastAsia="en-US"/>
        </w:rPr>
        <w:t xml:space="preserve">Wszystkie stwierdzone przekroczenia parametrów mikrobiologicznych i fizykochemicznych </w:t>
      </w:r>
      <w:r w:rsidRPr="00910992">
        <w:rPr>
          <w:rFonts w:eastAsia="Calibri"/>
          <w:lang w:eastAsia="en-US"/>
        </w:rPr>
        <w:br/>
        <w:t>w pobranych próbkach wody były regularnie raportowane do WSSE w Katowicach.</w:t>
      </w:r>
    </w:p>
    <w:p w:rsidR="00910992" w:rsidRPr="002354FA" w:rsidRDefault="00910992" w:rsidP="00910992">
      <w:pPr>
        <w:spacing w:line="360" w:lineRule="auto"/>
        <w:jc w:val="both"/>
      </w:pPr>
    </w:p>
    <w:p w:rsidR="00910992" w:rsidRPr="002354FA" w:rsidRDefault="00910992" w:rsidP="00910992">
      <w:pPr>
        <w:spacing w:line="360" w:lineRule="auto"/>
        <w:jc w:val="both"/>
      </w:pPr>
      <w:r w:rsidRPr="002354FA">
        <w:t>W 201</w:t>
      </w:r>
      <w:r>
        <w:t>7</w:t>
      </w:r>
      <w:r w:rsidRPr="002354FA">
        <w:t xml:space="preserve">r. na bieżąco przeprowadzano analizy jakości wody – </w:t>
      </w:r>
      <w:r w:rsidR="00474F33">
        <w:t xml:space="preserve"> PPIS w Rudz</w:t>
      </w:r>
      <w:r w:rsidR="007562D9">
        <w:t xml:space="preserve">ie Śląskiej </w:t>
      </w:r>
      <w:r w:rsidRPr="002354FA">
        <w:t>wyda</w:t>
      </w:r>
      <w:r w:rsidR="007562D9">
        <w:t>ł</w:t>
      </w:r>
      <w:bookmarkStart w:id="0" w:name="_GoBack"/>
      <w:bookmarkEnd w:id="0"/>
      <w:r w:rsidRPr="002354FA">
        <w:t xml:space="preserve"> orzeczenia o jakości wody do spożycia. </w:t>
      </w:r>
    </w:p>
    <w:p w:rsidR="00910992" w:rsidRPr="009F72A6" w:rsidRDefault="00910992" w:rsidP="00910992">
      <w:pPr>
        <w:spacing w:line="360" w:lineRule="auto"/>
        <w:jc w:val="both"/>
      </w:pPr>
      <w:r w:rsidRPr="002354FA">
        <w:t>Łącznie dla próbek pobranych od dnia 01.01.2017r. do 31.12.2017r. wydano 2</w:t>
      </w:r>
      <w:r>
        <w:t>30</w:t>
      </w:r>
      <w:r w:rsidRPr="002354FA">
        <w:t xml:space="preserve"> orzeczeń </w:t>
      </w:r>
      <w:r w:rsidRPr="002354FA">
        <w:br/>
      </w:r>
      <w:r w:rsidRPr="009F72A6">
        <w:t>o jakości wody do spożycia, w tym:</w:t>
      </w:r>
    </w:p>
    <w:p w:rsidR="00910992" w:rsidRPr="009F72A6" w:rsidRDefault="00910992" w:rsidP="00910992">
      <w:pPr>
        <w:numPr>
          <w:ilvl w:val="0"/>
          <w:numId w:val="2"/>
        </w:numPr>
        <w:spacing w:line="360" w:lineRule="auto"/>
        <w:jc w:val="both"/>
      </w:pPr>
      <w:r w:rsidRPr="009F72A6">
        <w:t>28 – orzeczeń z brakiem przydatności wody do spożycia,</w:t>
      </w:r>
    </w:p>
    <w:p w:rsidR="00910992" w:rsidRPr="009F72A6" w:rsidRDefault="00910992" w:rsidP="00910992">
      <w:pPr>
        <w:numPr>
          <w:ilvl w:val="0"/>
          <w:numId w:val="2"/>
        </w:numPr>
        <w:spacing w:line="360" w:lineRule="auto"/>
        <w:jc w:val="both"/>
      </w:pPr>
      <w:r w:rsidRPr="009F72A6">
        <w:t>5 – orzeczeń o warunkowej przydatności wody do spożycia,</w:t>
      </w:r>
    </w:p>
    <w:p w:rsidR="00910992" w:rsidRPr="00A2252D" w:rsidRDefault="00910992" w:rsidP="00910992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 w:rsidRPr="00A2252D">
        <w:t>197 – orzeczeń z przydatnością wody do spożycia.</w:t>
      </w:r>
    </w:p>
    <w:p w:rsidR="009F4CFD" w:rsidRPr="00A2252D" w:rsidRDefault="009F4CFD" w:rsidP="009F4CFD">
      <w:pPr>
        <w:tabs>
          <w:tab w:val="left" w:pos="426"/>
        </w:tabs>
        <w:spacing w:line="360" w:lineRule="auto"/>
        <w:ind w:left="720"/>
        <w:jc w:val="both"/>
      </w:pPr>
    </w:p>
    <w:p w:rsidR="00F82951" w:rsidRPr="00A2252D" w:rsidRDefault="0068091C" w:rsidP="000A18E6">
      <w:pPr>
        <w:pStyle w:val="Legenda"/>
        <w:rPr>
          <w:rFonts w:eastAsia="Calibri"/>
          <w:color w:val="auto"/>
          <w:sz w:val="24"/>
          <w:szCs w:val="24"/>
          <w:lang w:eastAsia="en-US"/>
        </w:rPr>
      </w:pPr>
      <w:bookmarkStart w:id="1" w:name="_Toc444672452"/>
      <w:r w:rsidRPr="00A2252D">
        <w:rPr>
          <w:b/>
          <w:color w:val="auto"/>
          <w:sz w:val="24"/>
          <w:szCs w:val="24"/>
        </w:rPr>
        <w:t xml:space="preserve">Wykres </w:t>
      </w:r>
      <w:r w:rsidR="00687A58" w:rsidRPr="00A2252D">
        <w:rPr>
          <w:b/>
          <w:color w:val="auto"/>
          <w:sz w:val="24"/>
          <w:szCs w:val="24"/>
        </w:rPr>
        <w:fldChar w:fldCharType="begin"/>
      </w:r>
      <w:r w:rsidRPr="00A2252D">
        <w:rPr>
          <w:b/>
          <w:color w:val="auto"/>
          <w:sz w:val="24"/>
          <w:szCs w:val="24"/>
        </w:rPr>
        <w:instrText xml:space="preserve"> SEQ Wykres \* ARABIC </w:instrText>
      </w:r>
      <w:r w:rsidR="00687A58" w:rsidRPr="00A2252D">
        <w:rPr>
          <w:b/>
          <w:color w:val="auto"/>
          <w:sz w:val="24"/>
          <w:szCs w:val="24"/>
        </w:rPr>
        <w:fldChar w:fldCharType="separate"/>
      </w:r>
      <w:r w:rsidR="00E631EF">
        <w:rPr>
          <w:b/>
          <w:noProof/>
          <w:color w:val="auto"/>
          <w:sz w:val="24"/>
          <w:szCs w:val="24"/>
        </w:rPr>
        <w:t>1</w:t>
      </w:r>
      <w:r w:rsidR="00687A58" w:rsidRPr="00A2252D">
        <w:rPr>
          <w:b/>
          <w:color w:val="auto"/>
          <w:sz w:val="24"/>
          <w:szCs w:val="24"/>
        </w:rPr>
        <w:fldChar w:fldCharType="end"/>
      </w:r>
      <w:r w:rsidRPr="00A2252D">
        <w:rPr>
          <w:color w:val="auto"/>
          <w:sz w:val="24"/>
          <w:szCs w:val="24"/>
        </w:rPr>
        <w:t xml:space="preserve">. </w:t>
      </w:r>
      <w:r w:rsidR="00F82951" w:rsidRPr="00A2252D">
        <w:rPr>
          <w:rFonts w:eastAsia="Calibri"/>
          <w:color w:val="auto"/>
          <w:sz w:val="24"/>
          <w:szCs w:val="24"/>
          <w:lang w:eastAsia="en-US"/>
        </w:rPr>
        <w:t xml:space="preserve">Ilość próbek wody pobranych z terenu miasta Ruda Śląska w </w:t>
      </w:r>
      <w:r w:rsidR="00F82951" w:rsidRPr="00A2252D">
        <w:rPr>
          <w:rFonts w:eastAsia="Calibri"/>
          <w:b/>
          <w:color w:val="auto"/>
          <w:sz w:val="24"/>
          <w:szCs w:val="24"/>
          <w:lang w:eastAsia="en-US"/>
        </w:rPr>
        <w:t>201</w:t>
      </w:r>
      <w:r w:rsidR="00FE686F" w:rsidRPr="00A2252D">
        <w:rPr>
          <w:rFonts w:eastAsia="Calibri"/>
          <w:b/>
          <w:color w:val="auto"/>
          <w:sz w:val="24"/>
          <w:szCs w:val="24"/>
          <w:lang w:eastAsia="en-US"/>
        </w:rPr>
        <w:t>7</w:t>
      </w:r>
      <w:r w:rsidR="00F82951" w:rsidRPr="00A2252D">
        <w:rPr>
          <w:rFonts w:eastAsia="Calibri"/>
          <w:color w:val="auto"/>
          <w:sz w:val="24"/>
          <w:szCs w:val="24"/>
          <w:lang w:eastAsia="en-US"/>
        </w:rPr>
        <w:t xml:space="preserve"> roku</w:t>
      </w:r>
      <w:bookmarkEnd w:id="1"/>
      <w:r w:rsidR="00B060CF">
        <w:rPr>
          <w:rFonts w:eastAsia="Calibri"/>
          <w:color w:val="auto"/>
          <w:sz w:val="24"/>
          <w:szCs w:val="24"/>
          <w:lang w:eastAsia="en-US"/>
        </w:rPr>
        <w:t xml:space="preserve"> w ramach bieżącego nadzoru sanitarnego i kontroli wewnętrznej.</w:t>
      </w:r>
    </w:p>
    <w:p w:rsidR="00CE4969" w:rsidRPr="00910992" w:rsidRDefault="00B060CF" w:rsidP="00F82951">
      <w:pPr>
        <w:spacing w:line="360" w:lineRule="auto"/>
        <w:jc w:val="both"/>
        <w:rPr>
          <w:color w:val="FF0000"/>
          <w:highlight w:val="yellow"/>
        </w:rPr>
      </w:pPr>
      <w:r w:rsidRPr="00B060CF">
        <w:rPr>
          <w:noProof/>
          <w:color w:val="FF0000"/>
          <w:lang w:eastAsia="pl-PL"/>
        </w:rPr>
        <w:lastRenderedPageBreak/>
        <w:drawing>
          <wp:inline distT="0" distB="0" distL="0" distR="0">
            <wp:extent cx="5695950" cy="2743200"/>
            <wp:effectExtent l="19050" t="0" r="1905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2252D" w:rsidRPr="008707FF" w:rsidRDefault="00A2252D" w:rsidP="00F82951">
      <w:pPr>
        <w:spacing w:line="360" w:lineRule="auto"/>
        <w:jc w:val="both"/>
      </w:pPr>
    </w:p>
    <w:p w:rsidR="00F82951" w:rsidRPr="008707FF" w:rsidRDefault="00B91D5F" w:rsidP="00F82951">
      <w:pPr>
        <w:spacing w:line="360" w:lineRule="auto"/>
        <w:jc w:val="both"/>
      </w:pPr>
      <w:r w:rsidRPr="008707FF">
        <w:t>W 201</w:t>
      </w:r>
      <w:r w:rsidR="00A2252D" w:rsidRPr="008707FF">
        <w:t>7</w:t>
      </w:r>
      <w:r w:rsidR="00333C5D">
        <w:t xml:space="preserve">r. </w:t>
      </w:r>
      <w:r w:rsidR="00B060CF">
        <w:t xml:space="preserve">w ramach bieżącego nadzoru sanitarnego </w:t>
      </w:r>
      <w:r w:rsidR="003A4B08" w:rsidRPr="008707FF">
        <w:t>w zakresie jak dla</w:t>
      </w:r>
      <w:r w:rsidR="00F82951" w:rsidRPr="008707FF">
        <w:t xml:space="preserve"> monitoringu kontrolnego z sieci wodociągowej </w:t>
      </w:r>
      <w:r w:rsidR="00333C5D">
        <w:t>pobrano 62 próbki wody do badań laboratoryjnych, z czego przekroczenia stwierdzono w 2 próbkach (mętność).</w:t>
      </w:r>
      <w:r w:rsidR="00333C5D" w:rsidRPr="008707FF">
        <w:t xml:space="preserve"> </w:t>
      </w:r>
    </w:p>
    <w:p w:rsidR="00EF3F39" w:rsidRDefault="007A2B99" w:rsidP="00F82951">
      <w:pPr>
        <w:spacing w:line="360" w:lineRule="auto"/>
        <w:jc w:val="both"/>
      </w:pPr>
      <w:r w:rsidRPr="008707FF">
        <w:rPr>
          <w:lang w:eastAsia="pl-PL"/>
        </w:rPr>
        <w:t xml:space="preserve">Każdorazowo po stwierdzeniu przekroczeń </w:t>
      </w:r>
      <w:r w:rsidR="0068091C" w:rsidRPr="008707FF">
        <w:rPr>
          <w:lang w:eastAsia="pl-PL"/>
        </w:rPr>
        <w:t xml:space="preserve">parametrów </w:t>
      </w:r>
      <w:r w:rsidR="008707FF" w:rsidRPr="008707FF">
        <w:rPr>
          <w:lang w:eastAsia="pl-PL"/>
        </w:rPr>
        <w:t>fizycznych</w:t>
      </w:r>
      <w:r w:rsidR="0068091C" w:rsidRPr="008707FF">
        <w:rPr>
          <w:lang w:eastAsia="pl-PL"/>
        </w:rPr>
        <w:t xml:space="preserve"> </w:t>
      </w:r>
      <w:r w:rsidRPr="008707FF">
        <w:rPr>
          <w:lang w:eastAsia="pl-PL"/>
        </w:rPr>
        <w:t>Państwowy Powiatowy Inspektor Sanitarny w Rudzie Śląskiej informował pisemnie osoby odpowiedzialne za jakość wody do spożycia i zobowiązywał właścicieli urządzeń do podjęcia stosownych działań, celem poprawy jakości wody</w:t>
      </w:r>
      <w:r w:rsidRPr="008707FF">
        <w:t xml:space="preserve"> i</w:t>
      </w:r>
      <w:r w:rsidR="0068091C" w:rsidRPr="008707FF">
        <w:t> </w:t>
      </w:r>
      <w:r w:rsidRPr="008707FF">
        <w:t>przekazanie pilnej informacji w przedmiocie rozpatrywanej sprawy.</w:t>
      </w:r>
      <w:r w:rsidR="009F4CFD" w:rsidRPr="008707FF">
        <w:t xml:space="preserve"> We wszystkich przypadkach uzyskano dla sieci miejskiej prawidłowe parametry </w:t>
      </w:r>
      <w:r w:rsidR="008707FF" w:rsidRPr="008707FF">
        <w:t>fizyczne</w:t>
      </w:r>
      <w:r w:rsidR="009F4CFD" w:rsidRPr="008707FF">
        <w:t xml:space="preserve"> wody.</w:t>
      </w:r>
    </w:p>
    <w:p w:rsidR="00EF3F39" w:rsidRDefault="00EF3F39" w:rsidP="00EF3F39">
      <w:pPr>
        <w:pStyle w:val="Nagwek"/>
        <w:tabs>
          <w:tab w:val="left" w:pos="708"/>
        </w:tabs>
        <w:spacing w:line="360" w:lineRule="auto"/>
        <w:jc w:val="both"/>
      </w:pPr>
      <w:r w:rsidRPr="00A72B89">
        <w:t>Ponadn</w:t>
      </w:r>
      <w:r>
        <w:t xml:space="preserve">ormatywna wartość ww. parametru </w:t>
      </w:r>
      <w:r w:rsidRPr="00A72B89">
        <w:t>nie ma istotnego znaczenia pod wzgl</w:t>
      </w:r>
      <w:r w:rsidRPr="00A72B89">
        <w:rPr>
          <w:rFonts w:eastAsia="TimesNewRoman"/>
        </w:rPr>
        <w:t>ę</w:t>
      </w:r>
      <w:r w:rsidRPr="00A72B89">
        <w:t>dem bezpiecze</w:t>
      </w:r>
      <w:r w:rsidRPr="00A72B89">
        <w:rPr>
          <w:rFonts w:eastAsia="TimesNewRoman"/>
        </w:rPr>
        <w:t>ń</w:t>
      </w:r>
      <w:r w:rsidRPr="00A72B89">
        <w:t>stwa zdrowotnego, może natomiast wpłynąć na pogorszenie walorów konsumenckich powodując zmianę barwy</w:t>
      </w:r>
      <w:r>
        <w:t>, zapachu i smaku wody.</w:t>
      </w:r>
    </w:p>
    <w:p w:rsidR="00F82951" w:rsidRPr="008707FF" w:rsidRDefault="008707FF" w:rsidP="00EF3F39">
      <w:pPr>
        <w:pStyle w:val="Nagwek"/>
        <w:tabs>
          <w:tab w:val="left" w:pos="708"/>
        </w:tabs>
        <w:spacing w:line="360" w:lineRule="auto"/>
        <w:jc w:val="both"/>
      </w:pPr>
      <w:r w:rsidRPr="008707FF">
        <w:t>Badania parametrów mikrobiologicznych i chemicznych nie wykazały przekroczeń.</w:t>
      </w:r>
    </w:p>
    <w:p w:rsidR="00F82951" w:rsidRPr="008707FF" w:rsidRDefault="00F82951" w:rsidP="007A2B99">
      <w:pPr>
        <w:spacing w:line="360" w:lineRule="auto"/>
        <w:jc w:val="both"/>
        <w:rPr>
          <w:noProof/>
          <w:lang w:eastAsia="pl-PL"/>
        </w:rPr>
      </w:pPr>
    </w:p>
    <w:p w:rsidR="00B060CF" w:rsidRDefault="00B060CF" w:rsidP="00B060CF">
      <w:pPr>
        <w:spacing w:line="360" w:lineRule="auto"/>
        <w:jc w:val="both"/>
      </w:pPr>
      <w:r>
        <w:t xml:space="preserve">W ramach kontroli wewnętrznej Przedsiębiorstwo Wodociągów i Kanalizacji Sp. z o.o. </w:t>
      </w:r>
      <w:r>
        <w:br/>
        <w:t xml:space="preserve">w Rudzie Śląskiej oraz GPW S.A. w Katowicach pobrały 190 próbek wody do badań laboratoryjnych (zaplanowano do poboru 187 próbek). Przekroczenia stwierdzono w 7 próbkach wody, a przekroczone parametry to: mętność (2 próbki), bakterie grupy coli </w:t>
      </w:r>
      <w:r>
        <w:br/>
        <w:t xml:space="preserve">(4 próbki), Escherichia coli (1 próbka), Clostridium </w:t>
      </w:r>
      <w:proofErr w:type="spellStart"/>
      <w:r>
        <w:t>perfringens</w:t>
      </w:r>
      <w:proofErr w:type="spellEnd"/>
      <w:r>
        <w:t xml:space="preserve"> (1 próbka).</w:t>
      </w:r>
    </w:p>
    <w:p w:rsidR="00E44B84" w:rsidRDefault="00E44B84" w:rsidP="00E44B84">
      <w:pPr>
        <w:spacing w:line="360" w:lineRule="auto"/>
        <w:jc w:val="both"/>
        <w:rPr>
          <w:lang w:eastAsia="pl-PL"/>
        </w:rPr>
      </w:pPr>
      <w:r w:rsidRPr="008707FF">
        <w:rPr>
          <w:lang w:eastAsia="pl-PL"/>
        </w:rPr>
        <w:t xml:space="preserve">Każdorazowo po stwierdzeniu przekroczeń </w:t>
      </w:r>
      <w:r>
        <w:rPr>
          <w:lang w:eastAsia="pl-PL"/>
        </w:rPr>
        <w:t xml:space="preserve">w/w </w:t>
      </w:r>
      <w:r w:rsidRPr="008707FF">
        <w:rPr>
          <w:lang w:eastAsia="pl-PL"/>
        </w:rPr>
        <w:t xml:space="preserve">parametrów </w:t>
      </w:r>
      <w:proofErr w:type="spellStart"/>
      <w:r>
        <w:rPr>
          <w:lang w:eastAsia="pl-PL"/>
        </w:rPr>
        <w:t>PWiK</w:t>
      </w:r>
      <w:proofErr w:type="spellEnd"/>
      <w:r>
        <w:rPr>
          <w:lang w:eastAsia="pl-PL"/>
        </w:rPr>
        <w:t xml:space="preserve"> Sp. z o.o. dokonywało ponownego poboru próbek wody. </w:t>
      </w:r>
      <w:r w:rsidRPr="008707FF">
        <w:t xml:space="preserve">We wszystkich przypadkach uzyskano dla sieci miejskiej prawidłowe parametry </w:t>
      </w:r>
      <w:r>
        <w:t>jakości</w:t>
      </w:r>
      <w:r w:rsidRPr="008707FF">
        <w:t xml:space="preserve"> wody.</w:t>
      </w:r>
    </w:p>
    <w:p w:rsidR="00DA0360" w:rsidRDefault="00DA0360" w:rsidP="00DA0360">
      <w:pPr>
        <w:pStyle w:val="Nagwek"/>
        <w:tabs>
          <w:tab w:val="left" w:pos="708"/>
        </w:tabs>
        <w:spacing w:line="360" w:lineRule="auto"/>
        <w:jc w:val="both"/>
      </w:pPr>
      <w:r w:rsidRPr="00A72B89">
        <w:lastRenderedPageBreak/>
        <w:t>Ponadn</w:t>
      </w:r>
      <w:r>
        <w:t xml:space="preserve">ormatywna wartość parametru (mętność) </w:t>
      </w:r>
      <w:r w:rsidRPr="00A72B89">
        <w:t>nie ma istotnego znaczenia pod wzgl</w:t>
      </w:r>
      <w:r w:rsidRPr="00A72B89">
        <w:rPr>
          <w:rFonts w:eastAsia="TimesNewRoman"/>
        </w:rPr>
        <w:t>ę</w:t>
      </w:r>
      <w:r w:rsidRPr="00A72B89">
        <w:t>dem bezpiecze</w:t>
      </w:r>
      <w:r w:rsidRPr="00A72B89">
        <w:rPr>
          <w:rFonts w:eastAsia="TimesNewRoman"/>
        </w:rPr>
        <w:t>ń</w:t>
      </w:r>
      <w:r w:rsidRPr="00A72B89">
        <w:t>stwa zdrowotnego, może natomiast wpłynąć na pogorszenie walorów konsumenckich powodując zmianę barwy</w:t>
      </w:r>
      <w:r>
        <w:t>, zapachu i smaku wody.</w:t>
      </w:r>
    </w:p>
    <w:p w:rsidR="00E44B84" w:rsidRPr="00425E30" w:rsidRDefault="00DA0360" w:rsidP="00E44B84">
      <w:pPr>
        <w:spacing w:line="360" w:lineRule="auto"/>
        <w:jc w:val="both"/>
      </w:pPr>
      <w:r>
        <w:t>Natomiast w/w bakterie</w:t>
      </w:r>
      <w:r w:rsidR="00E44B84">
        <w:t xml:space="preserve"> </w:t>
      </w:r>
      <w:r w:rsidR="00E44B84" w:rsidRPr="00A72B89">
        <w:t>należą do wskaźników mikrobiologicznych</w:t>
      </w:r>
      <w:r w:rsidR="00E44B84">
        <w:t xml:space="preserve">, nie </w:t>
      </w:r>
      <w:r w:rsidR="00E44B84" w:rsidRPr="00A72B89">
        <w:t>mającyc</w:t>
      </w:r>
      <w:r w:rsidR="00E44B84">
        <w:t xml:space="preserve">h bezpośredniego odniesienia do </w:t>
      </w:r>
      <w:r w:rsidR="00E44B84" w:rsidRPr="00A72B89">
        <w:t>bezpieczeństwa zdrowotnego ludzi, a ich obecność może świadczyć o nieodpowiednim uzdatnianiu wody wodociągowej, wtórnym jej zanieczyszczeniu bądź złym stanie sieci wodociągowej.</w:t>
      </w:r>
    </w:p>
    <w:p w:rsidR="00E44B84" w:rsidRPr="002A526E" w:rsidRDefault="00E44B84" w:rsidP="00B060CF">
      <w:pPr>
        <w:spacing w:line="360" w:lineRule="auto"/>
        <w:jc w:val="both"/>
      </w:pPr>
    </w:p>
    <w:p w:rsidR="000D3477" w:rsidRPr="008707FF" w:rsidRDefault="000D3477" w:rsidP="00F82951">
      <w:pPr>
        <w:spacing w:line="360" w:lineRule="auto"/>
        <w:rPr>
          <w:i/>
          <w:highlight w:val="yellow"/>
        </w:rPr>
      </w:pPr>
    </w:p>
    <w:p w:rsidR="00F82951" w:rsidRPr="007C0173" w:rsidRDefault="0068091C" w:rsidP="007C0173">
      <w:pPr>
        <w:pStyle w:val="Legenda"/>
        <w:jc w:val="both"/>
        <w:rPr>
          <w:b/>
          <w:color w:val="auto"/>
          <w:sz w:val="24"/>
          <w:szCs w:val="24"/>
        </w:rPr>
      </w:pPr>
      <w:bookmarkStart w:id="2" w:name="_Toc444672454"/>
      <w:r w:rsidRPr="000C4FEC">
        <w:rPr>
          <w:b/>
          <w:color w:val="auto"/>
          <w:sz w:val="24"/>
          <w:szCs w:val="24"/>
        </w:rPr>
        <w:t xml:space="preserve">Wykres </w:t>
      </w:r>
      <w:r w:rsidR="000C4FEC" w:rsidRPr="000C4FEC">
        <w:rPr>
          <w:b/>
          <w:color w:val="auto"/>
          <w:sz w:val="24"/>
          <w:szCs w:val="24"/>
        </w:rPr>
        <w:t>2</w:t>
      </w:r>
      <w:r w:rsidRPr="000C4FEC">
        <w:rPr>
          <w:b/>
          <w:color w:val="auto"/>
          <w:sz w:val="24"/>
          <w:szCs w:val="24"/>
        </w:rPr>
        <w:t xml:space="preserve">. </w:t>
      </w:r>
      <w:r w:rsidR="00114E4F" w:rsidRPr="000C4FEC">
        <w:rPr>
          <w:rFonts w:eastAsia="Calibri"/>
          <w:color w:val="auto"/>
          <w:sz w:val="24"/>
          <w:szCs w:val="24"/>
          <w:lang w:eastAsia="en-US"/>
        </w:rPr>
        <w:t xml:space="preserve">Bieżący nadzór sanitarny </w:t>
      </w:r>
      <w:r w:rsidR="00333C5D">
        <w:rPr>
          <w:rFonts w:eastAsia="Calibri"/>
          <w:color w:val="auto"/>
          <w:sz w:val="24"/>
          <w:szCs w:val="24"/>
          <w:lang w:eastAsia="en-US"/>
        </w:rPr>
        <w:t xml:space="preserve">i kontrola wewnętrzna </w:t>
      </w:r>
      <w:r w:rsidR="00114E4F" w:rsidRPr="000C4FEC">
        <w:rPr>
          <w:rFonts w:eastAsia="Calibri"/>
          <w:color w:val="auto"/>
          <w:sz w:val="24"/>
          <w:szCs w:val="24"/>
          <w:lang w:eastAsia="en-US"/>
        </w:rPr>
        <w:t xml:space="preserve">w zakresie jak dla monitoringu kontrolnego </w:t>
      </w:r>
      <w:r w:rsidRPr="000C4FEC">
        <w:rPr>
          <w:color w:val="auto"/>
          <w:sz w:val="24"/>
          <w:szCs w:val="24"/>
        </w:rPr>
        <w:t>- przekroczenia parametrów fizykochemicznych w</w:t>
      </w:r>
      <w:r w:rsidRPr="000C4FEC">
        <w:rPr>
          <w:b/>
          <w:color w:val="auto"/>
          <w:sz w:val="24"/>
          <w:szCs w:val="24"/>
        </w:rPr>
        <w:t xml:space="preserve"> 201</w:t>
      </w:r>
      <w:r w:rsidR="000C4FEC" w:rsidRPr="000C4FEC">
        <w:rPr>
          <w:b/>
          <w:color w:val="auto"/>
          <w:sz w:val="24"/>
          <w:szCs w:val="24"/>
        </w:rPr>
        <w:t>7</w:t>
      </w:r>
      <w:r w:rsidRPr="000C4FEC">
        <w:rPr>
          <w:b/>
          <w:color w:val="auto"/>
          <w:sz w:val="24"/>
          <w:szCs w:val="24"/>
        </w:rPr>
        <w:t xml:space="preserve"> </w:t>
      </w:r>
      <w:r w:rsidRPr="000C4FEC">
        <w:rPr>
          <w:color w:val="auto"/>
          <w:sz w:val="24"/>
          <w:szCs w:val="24"/>
        </w:rPr>
        <w:t>roku.</w:t>
      </w:r>
      <w:bookmarkEnd w:id="2"/>
    </w:p>
    <w:p w:rsidR="000D3477" w:rsidRDefault="00CA575A" w:rsidP="000D3477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highlight w:val="yellow"/>
          <w:lang w:eastAsia="pl-PL"/>
        </w:rPr>
      </w:pPr>
      <w:r w:rsidRPr="00CA575A">
        <w:rPr>
          <w:rFonts w:eastAsia="Times New Roman"/>
          <w:noProof/>
          <w:lang w:eastAsia="pl-PL"/>
        </w:rPr>
        <w:drawing>
          <wp:inline distT="0" distB="0" distL="0" distR="0">
            <wp:extent cx="5810250" cy="293370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575A" w:rsidRDefault="00CA575A" w:rsidP="000D3477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highlight w:val="yellow"/>
          <w:lang w:eastAsia="pl-PL"/>
        </w:rPr>
      </w:pPr>
    </w:p>
    <w:p w:rsidR="007C0173" w:rsidRPr="000C4FEC" w:rsidRDefault="007C0173" w:rsidP="007C0173">
      <w:pPr>
        <w:pStyle w:val="Legenda"/>
        <w:jc w:val="both"/>
        <w:rPr>
          <w:b/>
          <w:color w:val="auto"/>
          <w:sz w:val="24"/>
          <w:szCs w:val="24"/>
        </w:rPr>
      </w:pPr>
      <w:r w:rsidRPr="000C4FEC">
        <w:rPr>
          <w:b/>
          <w:color w:val="auto"/>
          <w:sz w:val="24"/>
          <w:szCs w:val="24"/>
        </w:rPr>
        <w:t xml:space="preserve">Wykres </w:t>
      </w:r>
      <w:r w:rsidR="00CF0304">
        <w:rPr>
          <w:b/>
          <w:color w:val="auto"/>
          <w:sz w:val="24"/>
          <w:szCs w:val="24"/>
        </w:rPr>
        <w:t>3</w:t>
      </w:r>
      <w:r w:rsidRPr="000C4FEC">
        <w:rPr>
          <w:b/>
          <w:color w:val="auto"/>
          <w:sz w:val="24"/>
          <w:szCs w:val="24"/>
        </w:rPr>
        <w:t xml:space="preserve">. </w:t>
      </w:r>
      <w:r w:rsidRPr="000C4FEC">
        <w:rPr>
          <w:rFonts w:eastAsia="Calibri"/>
          <w:color w:val="auto"/>
          <w:sz w:val="24"/>
          <w:szCs w:val="24"/>
          <w:lang w:eastAsia="en-US"/>
        </w:rPr>
        <w:t xml:space="preserve">Bieżący nadzór sanitarny </w:t>
      </w:r>
      <w:r>
        <w:rPr>
          <w:rFonts w:eastAsia="Calibri"/>
          <w:color w:val="auto"/>
          <w:sz w:val="24"/>
          <w:szCs w:val="24"/>
          <w:lang w:eastAsia="en-US"/>
        </w:rPr>
        <w:t xml:space="preserve">i kontrola wewnętrzna </w:t>
      </w:r>
      <w:r w:rsidRPr="000C4FEC">
        <w:rPr>
          <w:rFonts w:eastAsia="Calibri"/>
          <w:color w:val="auto"/>
          <w:sz w:val="24"/>
          <w:szCs w:val="24"/>
          <w:lang w:eastAsia="en-US"/>
        </w:rPr>
        <w:t xml:space="preserve">w zakresie jak dla monitoringu kontrolnego </w:t>
      </w:r>
      <w:r w:rsidRPr="000C4FEC">
        <w:rPr>
          <w:color w:val="auto"/>
          <w:sz w:val="24"/>
          <w:szCs w:val="24"/>
        </w:rPr>
        <w:t xml:space="preserve">- przekroczenia parametrów </w:t>
      </w:r>
      <w:r>
        <w:rPr>
          <w:color w:val="auto"/>
          <w:sz w:val="24"/>
          <w:szCs w:val="24"/>
        </w:rPr>
        <w:t>mikrobiologicznych</w:t>
      </w:r>
      <w:r w:rsidRPr="000C4FEC">
        <w:rPr>
          <w:color w:val="auto"/>
          <w:sz w:val="24"/>
          <w:szCs w:val="24"/>
        </w:rPr>
        <w:t xml:space="preserve"> w</w:t>
      </w:r>
      <w:r w:rsidRPr="000C4FEC">
        <w:rPr>
          <w:b/>
          <w:color w:val="auto"/>
          <w:sz w:val="24"/>
          <w:szCs w:val="24"/>
        </w:rPr>
        <w:t xml:space="preserve"> 2017 </w:t>
      </w:r>
      <w:r w:rsidRPr="000C4FEC">
        <w:rPr>
          <w:color w:val="auto"/>
          <w:sz w:val="24"/>
          <w:szCs w:val="24"/>
        </w:rPr>
        <w:t>roku.</w:t>
      </w:r>
    </w:p>
    <w:p w:rsidR="00CA575A" w:rsidRDefault="00CA575A" w:rsidP="000D3477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highlight w:val="yellow"/>
          <w:lang w:eastAsia="pl-PL"/>
        </w:rPr>
      </w:pPr>
    </w:p>
    <w:p w:rsidR="00CA575A" w:rsidRDefault="007C0173" w:rsidP="000D3477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highlight w:val="yellow"/>
          <w:lang w:eastAsia="pl-PL"/>
        </w:rPr>
      </w:pPr>
      <w:r w:rsidRPr="007C0173">
        <w:rPr>
          <w:rFonts w:eastAsia="Times New Roman"/>
          <w:noProof/>
          <w:lang w:eastAsia="pl-PL"/>
        </w:rPr>
        <w:lastRenderedPageBreak/>
        <w:drawing>
          <wp:inline distT="0" distB="0" distL="0" distR="0">
            <wp:extent cx="5810250" cy="2743200"/>
            <wp:effectExtent l="19050" t="0" r="1905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D3477" w:rsidRDefault="000D3477" w:rsidP="000D3477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pl-PL"/>
        </w:rPr>
      </w:pPr>
      <w:r w:rsidRPr="007C1E59">
        <w:rPr>
          <w:rFonts w:eastAsia="Times New Roman"/>
          <w:lang w:eastAsia="pl-PL"/>
        </w:rPr>
        <w:t>W 201</w:t>
      </w:r>
      <w:r w:rsidR="000C4FEC" w:rsidRPr="007C1E59">
        <w:rPr>
          <w:rFonts w:eastAsia="Times New Roman"/>
          <w:lang w:eastAsia="pl-PL"/>
        </w:rPr>
        <w:t>7</w:t>
      </w:r>
      <w:r w:rsidRPr="007C1E59">
        <w:rPr>
          <w:rFonts w:eastAsia="Times New Roman"/>
          <w:lang w:eastAsia="pl-PL"/>
        </w:rPr>
        <w:t xml:space="preserve">r. </w:t>
      </w:r>
      <w:r w:rsidR="00D01590" w:rsidRPr="007C1E59">
        <w:rPr>
          <w:rFonts w:eastAsia="Times New Roman"/>
          <w:lang w:eastAsia="pl-PL"/>
        </w:rPr>
        <w:t xml:space="preserve">w </w:t>
      </w:r>
      <w:r w:rsidR="00CA575A">
        <w:rPr>
          <w:rFonts w:eastAsia="Times New Roman"/>
          <w:lang w:eastAsia="pl-PL"/>
        </w:rPr>
        <w:t xml:space="preserve">23 </w:t>
      </w:r>
      <w:r w:rsidR="00D01590" w:rsidRPr="007C1E59">
        <w:rPr>
          <w:rFonts w:eastAsia="Times New Roman"/>
          <w:lang w:eastAsia="pl-PL"/>
        </w:rPr>
        <w:t xml:space="preserve">próbkach wody pobranych </w:t>
      </w:r>
      <w:r w:rsidR="00CA575A">
        <w:rPr>
          <w:rFonts w:eastAsia="Times New Roman"/>
          <w:lang w:eastAsia="pl-PL"/>
        </w:rPr>
        <w:t xml:space="preserve">w ramach bieżącego nadzoru sanitarnego </w:t>
      </w:r>
      <w:r w:rsidR="00CA575A">
        <w:rPr>
          <w:rFonts w:eastAsia="Times New Roman"/>
          <w:lang w:eastAsia="pl-PL"/>
        </w:rPr>
        <w:br/>
      </w:r>
      <w:r w:rsidR="00D01590" w:rsidRPr="007C1E59">
        <w:t>w zakresie jak dla monitoringu</w:t>
      </w:r>
      <w:r w:rsidR="00D01590" w:rsidRPr="007C1E59">
        <w:rPr>
          <w:rFonts w:eastAsia="Times New Roman"/>
          <w:lang w:eastAsia="pl-PL"/>
        </w:rPr>
        <w:t xml:space="preserve"> </w:t>
      </w:r>
      <w:r w:rsidRPr="007C1E59">
        <w:rPr>
          <w:rFonts w:eastAsia="Times New Roman"/>
          <w:lang w:eastAsia="pl-PL"/>
        </w:rPr>
        <w:t xml:space="preserve">przeglądowego z sieci </w:t>
      </w:r>
      <w:r w:rsidRPr="00F677BC">
        <w:rPr>
          <w:rFonts w:eastAsia="Times New Roman"/>
          <w:lang w:eastAsia="pl-PL"/>
        </w:rPr>
        <w:t xml:space="preserve">wodociągowej </w:t>
      </w:r>
      <w:r w:rsidR="000C4FEC" w:rsidRPr="00F677BC">
        <w:rPr>
          <w:rFonts w:eastAsia="Times New Roman"/>
          <w:lang w:eastAsia="pl-PL"/>
        </w:rPr>
        <w:t xml:space="preserve">nie </w:t>
      </w:r>
      <w:r w:rsidR="00D01590" w:rsidRPr="00F677BC">
        <w:rPr>
          <w:rFonts w:eastAsia="Times New Roman"/>
          <w:lang w:eastAsia="pl-PL"/>
        </w:rPr>
        <w:t xml:space="preserve">odnotowano </w:t>
      </w:r>
      <w:r w:rsidR="000C4FEC" w:rsidRPr="00F677BC">
        <w:rPr>
          <w:rFonts w:eastAsia="Times New Roman"/>
          <w:lang w:eastAsia="pl-PL"/>
        </w:rPr>
        <w:t>żadnych przekroczeń.</w:t>
      </w:r>
    </w:p>
    <w:p w:rsidR="00CA575A" w:rsidRPr="002A526E" w:rsidRDefault="00CA575A" w:rsidP="00CA575A">
      <w:pPr>
        <w:spacing w:line="360" w:lineRule="auto"/>
        <w:jc w:val="both"/>
      </w:pPr>
      <w:r>
        <w:t xml:space="preserve">W ramach kontroli wewnętrznej Przedsiębiorstwo Wodociągów i Kanalizacji Sp. z o.o. </w:t>
      </w:r>
      <w:r>
        <w:br/>
        <w:t>w Rudzie Śląskiej oraz GPW S.A. w Katowicach pobrały 18 próbek wody do badań laboratoryjnych (zaplanowano do poboru 23 próbki). Przekroczenia stwierdzono w 1 próbce wody, a przekroczony parametr to mętność.</w:t>
      </w:r>
    </w:p>
    <w:p w:rsidR="00CF0304" w:rsidRDefault="00CF0304" w:rsidP="000D3477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pl-PL"/>
        </w:rPr>
      </w:pPr>
    </w:p>
    <w:p w:rsidR="00CF0304" w:rsidRPr="00CF0304" w:rsidRDefault="00CF0304" w:rsidP="00CF0304">
      <w:pPr>
        <w:pStyle w:val="Legenda"/>
        <w:jc w:val="both"/>
        <w:rPr>
          <w:b/>
          <w:color w:val="auto"/>
          <w:sz w:val="24"/>
          <w:szCs w:val="24"/>
        </w:rPr>
      </w:pPr>
      <w:r w:rsidRPr="000C4FEC">
        <w:rPr>
          <w:b/>
          <w:color w:val="auto"/>
          <w:sz w:val="24"/>
          <w:szCs w:val="24"/>
        </w:rPr>
        <w:t xml:space="preserve">Wykres </w:t>
      </w:r>
      <w:r>
        <w:rPr>
          <w:b/>
          <w:color w:val="auto"/>
          <w:sz w:val="24"/>
          <w:szCs w:val="24"/>
        </w:rPr>
        <w:t>4</w:t>
      </w:r>
      <w:r w:rsidRPr="000C4FEC">
        <w:rPr>
          <w:b/>
          <w:color w:val="auto"/>
          <w:sz w:val="24"/>
          <w:szCs w:val="24"/>
        </w:rPr>
        <w:t xml:space="preserve">. </w:t>
      </w:r>
      <w:r w:rsidRPr="000C4FEC">
        <w:rPr>
          <w:rFonts w:eastAsia="Calibri"/>
          <w:color w:val="auto"/>
          <w:sz w:val="24"/>
          <w:szCs w:val="24"/>
          <w:lang w:eastAsia="en-US"/>
        </w:rPr>
        <w:t xml:space="preserve">Bieżący nadzór sanitarny </w:t>
      </w:r>
      <w:r>
        <w:rPr>
          <w:rFonts w:eastAsia="Calibri"/>
          <w:color w:val="auto"/>
          <w:sz w:val="24"/>
          <w:szCs w:val="24"/>
          <w:lang w:eastAsia="en-US"/>
        </w:rPr>
        <w:t xml:space="preserve">i kontrola wewnętrzna </w:t>
      </w:r>
      <w:r w:rsidRPr="000C4FEC">
        <w:rPr>
          <w:rFonts w:eastAsia="Calibri"/>
          <w:color w:val="auto"/>
          <w:sz w:val="24"/>
          <w:szCs w:val="24"/>
          <w:lang w:eastAsia="en-US"/>
        </w:rPr>
        <w:t xml:space="preserve">w zakresie jak dla monitoringu </w:t>
      </w:r>
      <w:r>
        <w:rPr>
          <w:rFonts w:eastAsia="Calibri"/>
          <w:color w:val="auto"/>
          <w:sz w:val="24"/>
          <w:szCs w:val="24"/>
          <w:lang w:eastAsia="en-US"/>
        </w:rPr>
        <w:t>przeglądowego</w:t>
      </w:r>
      <w:r w:rsidRPr="000C4FEC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0C4FEC">
        <w:rPr>
          <w:color w:val="auto"/>
          <w:sz w:val="24"/>
          <w:szCs w:val="24"/>
        </w:rPr>
        <w:t>- przekroczenia parametrów fizykochemicznych w</w:t>
      </w:r>
      <w:r w:rsidRPr="000C4FEC">
        <w:rPr>
          <w:b/>
          <w:color w:val="auto"/>
          <w:sz w:val="24"/>
          <w:szCs w:val="24"/>
        </w:rPr>
        <w:t xml:space="preserve"> 2017 </w:t>
      </w:r>
      <w:r w:rsidRPr="000C4FEC">
        <w:rPr>
          <w:color w:val="auto"/>
          <w:sz w:val="24"/>
          <w:szCs w:val="24"/>
        </w:rPr>
        <w:t>roku.</w:t>
      </w:r>
    </w:p>
    <w:p w:rsidR="008870BD" w:rsidRDefault="00CF0304" w:rsidP="00DA0360">
      <w:pPr>
        <w:spacing w:line="360" w:lineRule="auto"/>
        <w:jc w:val="both"/>
      </w:pPr>
      <w:r w:rsidRPr="00CF0304">
        <w:rPr>
          <w:noProof/>
          <w:lang w:eastAsia="pl-PL"/>
        </w:rPr>
        <w:drawing>
          <wp:inline distT="0" distB="0" distL="0" distR="0">
            <wp:extent cx="5743575" cy="2743200"/>
            <wp:effectExtent l="19050" t="0" r="9525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00D2B" w:rsidRPr="00F677BC" w:rsidRDefault="009F4CFD" w:rsidP="009F4CFD">
      <w:pPr>
        <w:spacing w:line="360" w:lineRule="auto"/>
        <w:ind w:firstLine="708"/>
        <w:jc w:val="both"/>
        <w:rPr>
          <w:lang w:eastAsia="pl-PL"/>
        </w:rPr>
      </w:pPr>
      <w:r w:rsidRPr="00F677BC">
        <w:rPr>
          <w:lang w:eastAsia="pl-PL"/>
        </w:rPr>
        <w:t xml:space="preserve">W próbkach wody pobranych w ramach bieżącego nadzoru sanitarnego w zakresie jak dla monitoringu kontrolnego ze stacji uzdatniania wody – wodociągi zakładowe, znajdujących się na terenie miasta Ruda Śląska </w:t>
      </w:r>
      <w:r w:rsidRPr="00F677BC">
        <w:t xml:space="preserve">stwierdzono </w:t>
      </w:r>
      <w:r w:rsidR="00F677BC" w:rsidRPr="00F677BC">
        <w:t>w dwóch przypadkach przekroczenia</w:t>
      </w:r>
      <w:r w:rsidRPr="00F677BC">
        <w:t xml:space="preserve"> </w:t>
      </w:r>
      <w:r w:rsidR="00F677BC" w:rsidRPr="00F677BC">
        <w:lastRenderedPageBreak/>
        <w:t>parametrów fizykochemicznych: mętności, żelaza i jonu amonowego</w:t>
      </w:r>
      <w:r w:rsidRPr="00F677BC">
        <w:t>. Natomiast dla prób</w:t>
      </w:r>
      <w:r w:rsidRPr="00F677BC">
        <w:rPr>
          <w:lang w:eastAsia="pl-PL"/>
        </w:rPr>
        <w:t xml:space="preserve"> </w:t>
      </w:r>
      <w:r w:rsidR="000D3477" w:rsidRPr="00F677BC">
        <w:rPr>
          <w:lang w:eastAsia="pl-PL"/>
        </w:rPr>
        <w:t xml:space="preserve">pobranych w ramach </w:t>
      </w:r>
      <w:r w:rsidRPr="00F677BC">
        <w:rPr>
          <w:lang w:eastAsia="pl-PL"/>
        </w:rPr>
        <w:t>bieżącego nadzoru sanitarnego w zakresie jak dla monitoringu przeglądowego</w:t>
      </w:r>
      <w:r w:rsidR="000D3477" w:rsidRPr="00F677BC">
        <w:rPr>
          <w:lang w:eastAsia="pl-PL"/>
        </w:rPr>
        <w:t xml:space="preserve"> ze stacji uzdatniania wody – wodociągi zakładowe, znajdujących się na terenie miasta Ruda Śląska </w:t>
      </w:r>
      <w:r w:rsidR="00E00D2B" w:rsidRPr="00F677BC">
        <w:rPr>
          <w:lang w:eastAsia="pl-PL"/>
        </w:rPr>
        <w:t xml:space="preserve">jednorazowo </w:t>
      </w:r>
      <w:r w:rsidR="000D3477" w:rsidRPr="00F677BC">
        <w:rPr>
          <w:lang w:eastAsia="pl-PL"/>
        </w:rPr>
        <w:t>stwierdzono przekroczeni</w:t>
      </w:r>
      <w:r w:rsidR="00E00D2B" w:rsidRPr="00F677BC">
        <w:rPr>
          <w:lang w:eastAsia="pl-PL"/>
        </w:rPr>
        <w:t>e</w:t>
      </w:r>
      <w:r w:rsidR="000D3477" w:rsidRPr="00F677BC">
        <w:rPr>
          <w:lang w:eastAsia="pl-PL"/>
        </w:rPr>
        <w:t xml:space="preserve"> parametr</w:t>
      </w:r>
      <w:r w:rsidR="00E00D2B" w:rsidRPr="00F677BC">
        <w:rPr>
          <w:lang w:eastAsia="pl-PL"/>
        </w:rPr>
        <w:t>u</w:t>
      </w:r>
      <w:r w:rsidR="000D3477" w:rsidRPr="00F677BC">
        <w:rPr>
          <w:lang w:eastAsia="pl-PL"/>
        </w:rPr>
        <w:t xml:space="preserve">: </w:t>
      </w:r>
      <w:r w:rsidR="00F677BC" w:rsidRPr="00F677BC">
        <w:rPr>
          <w:lang w:eastAsia="pl-PL"/>
        </w:rPr>
        <w:t>chlorki</w:t>
      </w:r>
      <w:r w:rsidR="000D3477" w:rsidRPr="00F677BC">
        <w:rPr>
          <w:lang w:eastAsia="pl-PL"/>
        </w:rPr>
        <w:t xml:space="preserve">. </w:t>
      </w:r>
      <w:r w:rsidR="00E00D2B" w:rsidRPr="00F677BC">
        <w:t>Przekroczeni</w:t>
      </w:r>
      <w:r w:rsidR="007A5A8F">
        <w:t>a</w:t>
      </w:r>
      <w:r w:rsidR="00E00D2B" w:rsidRPr="00F677BC">
        <w:t xml:space="preserve"> fizykochemiczne dotyczy</w:t>
      </w:r>
      <w:r w:rsidR="007A5A8F">
        <w:t>ły</w:t>
      </w:r>
      <w:r w:rsidR="00E00D2B" w:rsidRPr="00F677BC">
        <w:t xml:space="preserve"> SUW KWK „</w:t>
      </w:r>
      <w:r w:rsidR="00F677BC" w:rsidRPr="00F677BC">
        <w:t>BIELSZOWICE</w:t>
      </w:r>
      <w:r w:rsidRPr="00F677BC">
        <w:t xml:space="preserve">”. </w:t>
      </w:r>
    </w:p>
    <w:p w:rsidR="000D3477" w:rsidRDefault="009F4CFD" w:rsidP="000D3477">
      <w:pPr>
        <w:spacing w:line="360" w:lineRule="auto"/>
        <w:jc w:val="both"/>
      </w:pPr>
      <w:r w:rsidRPr="00F677BC">
        <w:rPr>
          <w:lang w:eastAsia="pl-PL"/>
        </w:rPr>
        <w:t>Po stwierdzeniu przekrocze</w:t>
      </w:r>
      <w:r w:rsidR="00F677BC" w:rsidRPr="00F677BC">
        <w:rPr>
          <w:lang w:eastAsia="pl-PL"/>
        </w:rPr>
        <w:t>ń</w:t>
      </w:r>
      <w:r w:rsidR="000D3477" w:rsidRPr="00F677BC">
        <w:rPr>
          <w:lang w:eastAsia="pl-PL"/>
        </w:rPr>
        <w:t xml:space="preserve"> </w:t>
      </w:r>
      <w:r w:rsidRPr="00F677BC">
        <w:rPr>
          <w:lang w:eastAsia="pl-PL"/>
        </w:rPr>
        <w:t>paramet</w:t>
      </w:r>
      <w:r w:rsidR="00F677BC" w:rsidRPr="00F677BC">
        <w:rPr>
          <w:lang w:eastAsia="pl-PL"/>
        </w:rPr>
        <w:t>rów</w:t>
      </w:r>
      <w:r w:rsidR="0068091C" w:rsidRPr="00F677BC">
        <w:rPr>
          <w:lang w:eastAsia="pl-PL"/>
        </w:rPr>
        <w:t xml:space="preserve"> </w:t>
      </w:r>
      <w:r w:rsidR="000D3477" w:rsidRPr="00F677BC">
        <w:rPr>
          <w:lang w:eastAsia="pl-PL"/>
        </w:rPr>
        <w:t>fizyk</w:t>
      </w:r>
      <w:r w:rsidR="00F677BC" w:rsidRPr="00F677BC">
        <w:rPr>
          <w:lang w:eastAsia="pl-PL"/>
        </w:rPr>
        <w:t>ochemicznych</w:t>
      </w:r>
      <w:r w:rsidR="000D3477" w:rsidRPr="00F677BC">
        <w:rPr>
          <w:lang w:eastAsia="pl-PL"/>
        </w:rPr>
        <w:t xml:space="preserve"> Państwowy Powiatowy Inspektor Sanitarny w Rudzie Śląskiej </w:t>
      </w:r>
      <w:r w:rsidRPr="00F677BC">
        <w:rPr>
          <w:lang w:eastAsia="pl-PL"/>
        </w:rPr>
        <w:t>poinformował osobę</w:t>
      </w:r>
      <w:r w:rsidR="000D3477" w:rsidRPr="00F677BC">
        <w:rPr>
          <w:lang w:eastAsia="pl-PL"/>
        </w:rPr>
        <w:t xml:space="preserve"> odpowiedzialn</w:t>
      </w:r>
      <w:r w:rsidRPr="00F677BC">
        <w:rPr>
          <w:lang w:eastAsia="pl-PL"/>
        </w:rPr>
        <w:t>ą</w:t>
      </w:r>
      <w:r w:rsidR="000D3477" w:rsidRPr="00F677BC">
        <w:rPr>
          <w:lang w:eastAsia="pl-PL"/>
        </w:rPr>
        <w:t xml:space="preserve"> za jakość wody do spo</w:t>
      </w:r>
      <w:r w:rsidRPr="00F677BC">
        <w:rPr>
          <w:lang w:eastAsia="pl-PL"/>
        </w:rPr>
        <w:t>życia i zobowiązywał właściciela urządzenia</w:t>
      </w:r>
      <w:r w:rsidR="000D3477" w:rsidRPr="00F677BC">
        <w:rPr>
          <w:lang w:eastAsia="pl-PL"/>
        </w:rPr>
        <w:t xml:space="preserve"> do podjęcia stosownych działań, celem poprawy jakości wody</w:t>
      </w:r>
      <w:r w:rsidR="000D3477" w:rsidRPr="00F677BC">
        <w:t xml:space="preserve"> i przekazanie </w:t>
      </w:r>
      <w:r w:rsidR="008D1E1E" w:rsidRPr="00F677BC">
        <w:t xml:space="preserve">informacji </w:t>
      </w:r>
      <w:r w:rsidR="000D3477" w:rsidRPr="00F677BC">
        <w:t>w przedmiocie rozpatrywanej sprawy.</w:t>
      </w:r>
      <w:r w:rsidRPr="00F677BC">
        <w:t xml:space="preserve"> W wyniku prowadzonego postępowania uzyskano dla sieci kopalnianej prawidłowe parametry fizykochemiczne wody.</w:t>
      </w:r>
    </w:p>
    <w:p w:rsidR="00DA0360" w:rsidRDefault="00DA0360" w:rsidP="00DA0360">
      <w:pPr>
        <w:pStyle w:val="Nagwek"/>
        <w:tabs>
          <w:tab w:val="left" w:pos="708"/>
        </w:tabs>
        <w:spacing w:line="360" w:lineRule="auto"/>
        <w:jc w:val="both"/>
      </w:pPr>
      <w:r w:rsidRPr="00A72B89">
        <w:t>Ponadn</w:t>
      </w:r>
      <w:r>
        <w:t xml:space="preserve">ormatywna wartość w/w parametrów </w:t>
      </w:r>
      <w:r w:rsidRPr="00A72B89">
        <w:t>nie ma istotnego znaczenia pod wzgl</w:t>
      </w:r>
      <w:r w:rsidRPr="00A72B89">
        <w:rPr>
          <w:rFonts w:eastAsia="TimesNewRoman"/>
        </w:rPr>
        <w:t>ę</w:t>
      </w:r>
      <w:r w:rsidRPr="00A72B89">
        <w:t>dem bezpiecze</w:t>
      </w:r>
      <w:r w:rsidRPr="00A72B89">
        <w:rPr>
          <w:rFonts w:eastAsia="TimesNewRoman"/>
        </w:rPr>
        <w:t>ń</w:t>
      </w:r>
      <w:r w:rsidRPr="00A72B89">
        <w:t>stwa zdrowotnego, może natomiast wpłynąć na pogorszenie walorów konsumenckich powodując zmianę barwy</w:t>
      </w:r>
      <w:r>
        <w:t>, zapachu i smaku wody.</w:t>
      </w:r>
    </w:p>
    <w:p w:rsidR="00F82951" w:rsidRPr="00F677BC" w:rsidRDefault="00F82951" w:rsidP="00F82951">
      <w:pPr>
        <w:spacing w:line="360" w:lineRule="auto"/>
        <w:jc w:val="both"/>
        <w:rPr>
          <w:highlight w:val="yellow"/>
        </w:rPr>
      </w:pPr>
    </w:p>
    <w:p w:rsidR="00DA0360" w:rsidRPr="00DA0360" w:rsidRDefault="00DA0360" w:rsidP="00F82951">
      <w:pPr>
        <w:spacing w:line="360" w:lineRule="auto"/>
        <w:jc w:val="both"/>
      </w:pPr>
    </w:p>
    <w:p w:rsidR="00F82951" w:rsidRPr="00DA0360" w:rsidRDefault="00F82951" w:rsidP="00F82951">
      <w:pPr>
        <w:jc w:val="both"/>
        <w:rPr>
          <w:color w:val="FF0000"/>
          <w:highlight w:val="yellow"/>
        </w:rPr>
      </w:pPr>
    </w:p>
    <w:p w:rsidR="004C6739" w:rsidRPr="00425E30" w:rsidRDefault="004C6739"/>
    <w:p w:rsidR="008870BD" w:rsidRPr="00142524" w:rsidRDefault="008870BD" w:rsidP="008870BD">
      <w:pPr>
        <w:spacing w:line="360" w:lineRule="auto"/>
        <w:ind w:firstLine="708"/>
        <w:jc w:val="both"/>
        <w:rPr>
          <w:highlight w:val="yellow"/>
        </w:rPr>
      </w:pPr>
      <w:r w:rsidRPr="00E5228B">
        <w:t xml:space="preserve">Na podstawie analizy </w:t>
      </w:r>
      <w:r w:rsidRPr="00142524">
        <w:t xml:space="preserve">próbek wody </w:t>
      </w:r>
      <w:r w:rsidRPr="00E5228B">
        <w:t xml:space="preserve">pobranych </w:t>
      </w:r>
      <w:r w:rsidRPr="00142524">
        <w:t>w 2017 roku</w:t>
      </w:r>
      <w:r>
        <w:t xml:space="preserve"> w ramach bieżącego nadzoru sanitarnego i kontroli wewnętrznej</w:t>
      </w:r>
      <w:r w:rsidRPr="00142524">
        <w:t xml:space="preserve"> stwierdza się, iż dla miejskiej sieci wodociągowej próbki kwestionowane stanowią </w:t>
      </w:r>
      <w:r>
        <w:t>3</w:t>
      </w:r>
      <w:r w:rsidRPr="00142524">
        <w:t xml:space="preserve">,4% ogółu pobranych próbek. Natomiast próbki kwestionowane pobrane ze stacji uzdatniania wody stanowią 17,6% ogółu pobranych próbek. Porównując powyższe dane z rokiem 2016 stwierdza się, iż procent przekroczeń w pobieranych próbkach wody utrzymuje się na stosunkowo stałym poziomie. W przypadku miejskiej sieci wodociągowej uzyskano spadek zanotowanych przekroczeń na poziomie </w:t>
      </w:r>
      <w:r>
        <w:t>0,6</w:t>
      </w:r>
      <w:r w:rsidRPr="00142524">
        <w:t>%. W przypadku stacji uzdatniania wody natomiast odnotowany został wzrost o 11,7%.</w:t>
      </w:r>
    </w:p>
    <w:p w:rsidR="00425E30" w:rsidRPr="0076080E" w:rsidRDefault="00425E30" w:rsidP="00425E30">
      <w:pPr>
        <w:spacing w:line="360" w:lineRule="auto"/>
        <w:ind w:firstLine="708"/>
        <w:jc w:val="both"/>
      </w:pPr>
      <w:r w:rsidRPr="00425E30">
        <w:t>PPIS w Rudzie Śląskiej stwierdził</w:t>
      </w:r>
      <w:r w:rsidRPr="00425E30">
        <w:rPr>
          <w:b/>
        </w:rPr>
        <w:t xml:space="preserve"> stabilność parametrów jakości wody</w:t>
      </w:r>
      <w:r w:rsidRPr="00425E30">
        <w:t xml:space="preserve"> </w:t>
      </w:r>
      <w:r w:rsidRPr="00425E30">
        <w:rPr>
          <w:b/>
        </w:rPr>
        <w:t>przeznaczonej do spożycia</w:t>
      </w:r>
      <w:r w:rsidRPr="00425E30">
        <w:t xml:space="preserve"> rozprowadzanej</w:t>
      </w:r>
      <w:r w:rsidRPr="00E5228B">
        <w:t xml:space="preserve"> przez miejską sieć wodociągową oraz wody produkowanej i rozprowadzanej przez SUW.</w:t>
      </w:r>
    </w:p>
    <w:p w:rsidR="00B82BE7" w:rsidRPr="00425E30" w:rsidRDefault="00B82BE7"/>
    <w:p w:rsidR="00B82BE7" w:rsidRPr="00425E30" w:rsidRDefault="00B82BE7"/>
    <w:sectPr w:rsidR="00B82BE7" w:rsidRPr="00425E30" w:rsidSect="007A2B99">
      <w:footerReference w:type="defaul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173" w:rsidRDefault="007C0173" w:rsidP="00151487">
      <w:r>
        <w:separator/>
      </w:r>
    </w:p>
  </w:endnote>
  <w:endnote w:type="continuationSeparator" w:id="0">
    <w:p w:rsidR="007C0173" w:rsidRDefault="007C0173" w:rsidP="0015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35391"/>
      <w:docPartObj>
        <w:docPartGallery w:val="Page Numbers (Bottom of Page)"/>
        <w:docPartUnique/>
      </w:docPartObj>
    </w:sdtPr>
    <w:sdtEndPr/>
    <w:sdtContent>
      <w:p w:rsidR="007C0173" w:rsidRDefault="0040148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36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C0173" w:rsidRDefault="007C01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173" w:rsidRDefault="007C0173" w:rsidP="00151487">
      <w:r>
        <w:separator/>
      </w:r>
    </w:p>
  </w:footnote>
  <w:footnote w:type="continuationSeparator" w:id="0">
    <w:p w:rsidR="007C0173" w:rsidRDefault="007C0173" w:rsidP="00151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76AE8"/>
    <w:multiLevelType w:val="hybridMultilevel"/>
    <w:tmpl w:val="48CE7B2C"/>
    <w:lvl w:ilvl="0" w:tplc="BA5AB9D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A36C9"/>
    <w:multiLevelType w:val="hybridMultilevel"/>
    <w:tmpl w:val="DB46CB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170E2"/>
    <w:multiLevelType w:val="hybridMultilevel"/>
    <w:tmpl w:val="FF1EC0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644FD"/>
    <w:multiLevelType w:val="hybridMultilevel"/>
    <w:tmpl w:val="6F20B5B0"/>
    <w:lvl w:ilvl="0" w:tplc="A00434C4">
      <w:start w:val="1"/>
      <w:numFmt w:val="bullet"/>
      <w:lvlText w:val="−"/>
      <w:lvlJc w:val="left"/>
      <w:pPr>
        <w:tabs>
          <w:tab w:val="num" w:pos="340"/>
        </w:tabs>
        <w:ind w:left="340" w:firstLine="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432E6"/>
    <w:multiLevelType w:val="hybridMultilevel"/>
    <w:tmpl w:val="76BEF4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3E31"/>
    <w:multiLevelType w:val="hybridMultilevel"/>
    <w:tmpl w:val="E41A51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A1FBC"/>
    <w:multiLevelType w:val="hybridMultilevel"/>
    <w:tmpl w:val="354E4E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C5AA0"/>
    <w:multiLevelType w:val="hybridMultilevel"/>
    <w:tmpl w:val="A0BA734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51"/>
    <w:rsid w:val="00013BBF"/>
    <w:rsid w:val="000A18E6"/>
    <w:rsid w:val="000A6A14"/>
    <w:rsid w:val="000C4FEC"/>
    <w:rsid w:val="000D3477"/>
    <w:rsid w:val="00112F1E"/>
    <w:rsid w:val="00114E4F"/>
    <w:rsid w:val="00151487"/>
    <w:rsid w:val="00167A7E"/>
    <w:rsid w:val="001D565C"/>
    <w:rsid w:val="0023380F"/>
    <w:rsid w:val="0025124C"/>
    <w:rsid w:val="00290FD1"/>
    <w:rsid w:val="00333C5D"/>
    <w:rsid w:val="00341814"/>
    <w:rsid w:val="003A4B08"/>
    <w:rsid w:val="0040148E"/>
    <w:rsid w:val="00425E30"/>
    <w:rsid w:val="004277FF"/>
    <w:rsid w:val="00474895"/>
    <w:rsid w:val="00474F33"/>
    <w:rsid w:val="004A6A4C"/>
    <w:rsid w:val="004C6739"/>
    <w:rsid w:val="005E3C34"/>
    <w:rsid w:val="005F41E5"/>
    <w:rsid w:val="00611B92"/>
    <w:rsid w:val="006412A8"/>
    <w:rsid w:val="0068091C"/>
    <w:rsid w:val="00687A58"/>
    <w:rsid w:val="00696C1C"/>
    <w:rsid w:val="006B6BE9"/>
    <w:rsid w:val="006C72C6"/>
    <w:rsid w:val="006F6EF3"/>
    <w:rsid w:val="007562D9"/>
    <w:rsid w:val="007A2B99"/>
    <w:rsid w:val="007A5A8F"/>
    <w:rsid w:val="007C0173"/>
    <w:rsid w:val="007C1E59"/>
    <w:rsid w:val="008707FF"/>
    <w:rsid w:val="008870BD"/>
    <w:rsid w:val="008D1E1E"/>
    <w:rsid w:val="00910992"/>
    <w:rsid w:val="009119E5"/>
    <w:rsid w:val="0099303F"/>
    <w:rsid w:val="009F4CFD"/>
    <w:rsid w:val="00A062F0"/>
    <w:rsid w:val="00A2252D"/>
    <w:rsid w:val="00A40252"/>
    <w:rsid w:val="00A764F6"/>
    <w:rsid w:val="00AB0C1E"/>
    <w:rsid w:val="00AC2E61"/>
    <w:rsid w:val="00B03A7B"/>
    <w:rsid w:val="00B060CF"/>
    <w:rsid w:val="00B16BD2"/>
    <w:rsid w:val="00B82BE7"/>
    <w:rsid w:val="00B91D5F"/>
    <w:rsid w:val="00B95102"/>
    <w:rsid w:val="00BA1269"/>
    <w:rsid w:val="00C061FD"/>
    <w:rsid w:val="00C42FFC"/>
    <w:rsid w:val="00CA575A"/>
    <w:rsid w:val="00CE4969"/>
    <w:rsid w:val="00CF0304"/>
    <w:rsid w:val="00D01590"/>
    <w:rsid w:val="00D14B4D"/>
    <w:rsid w:val="00D71B9D"/>
    <w:rsid w:val="00DA0360"/>
    <w:rsid w:val="00DD140B"/>
    <w:rsid w:val="00E00D2B"/>
    <w:rsid w:val="00E10EDA"/>
    <w:rsid w:val="00E44B84"/>
    <w:rsid w:val="00E473BC"/>
    <w:rsid w:val="00E631EF"/>
    <w:rsid w:val="00EA2131"/>
    <w:rsid w:val="00EA6216"/>
    <w:rsid w:val="00EC2488"/>
    <w:rsid w:val="00EC35E4"/>
    <w:rsid w:val="00EF3F39"/>
    <w:rsid w:val="00F677BC"/>
    <w:rsid w:val="00F82951"/>
    <w:rsid w:val="00F86B8A"/>
    <w:rsid w:val="00F907A2"/>
    <w:rsid w:val="00FA5D19"/>
    <w:rsid w:val="00FE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A01F"/>
  <w15:docId w15:val="{0FFC942A-4497-4FE6-89C7-BB29BE81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29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9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6B6BE9"/>
  </w:style>
  <w:style w:type="paragraph" w:styleId="Legenda">
    <w:name w:val="caption"/>
    <w:basedOn w:val="Normalny"/>
    <w:next w:val="Normalny"/>
    <w:uiPriority w:val="35"/>
    <w:unhideWhenUsed/>
    <w:qFormat/>
    <w:rsid w:val="0068091C"/>
    <w:pPr>
      <w:spacing w:after="200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82BE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E1E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E1E"/>
    <w:rPr>
      <w:rFonts w:ascii="Arial" w:eastAsia="SimSun" w:hAnsi="Arial" w:cs="Arial"/>
      <w:sz w:val="18"/>
      <w:szCs w:val="18"/>
      <w:lang w:eastAsia="zh-CN"/>
    </w:rPr>
  </w:style>
  <w:style w:type="paragraph" w:styleId="Nagwek">
    <w:name w:val="header"/>
    <w:basedOn w:val="Normalny"/>
    <w:link w:val="NagwekZnak"/>
    <w:unhideWhenUsed/>
    <w:rsid w:val="001514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148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514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1487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orota-hkis\shareddocs\WODA\woda%202018\korespondencja%20z%20WSSE\raport%20o%20jako&#347;ci%20wody%20do%20spo&#380;ycia%20za%202017%20rok\Kopia%20Excel_roboczy%20do%20raportu_WYKRESY%20+%20wodoci&#261;g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orota-hkis\shareddocs\WODA\woda%202018\korespondencja%20z%20WSSE\raport%20o%20jako&#347;ci%20wody%20do%20spo&#380;ycia%20za%202017%20rok\Kopia%20Excel_roboczy%20do%20raportu_WYKRESY%20+%20wodoci&#261;g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Dorota-hkis\shareddocs\WODA\woda%202018\korespondencja%20z%20WSSE\raport%20o%20jako&#347;ci%20wody%20do%20spo&#380;ycia%20za%202017%20rok\Kopia%20Excel_roboczy%20do%20raportu_WYKRESY%20+%20wodoci&#261;g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Dorota-hkis\shareddocs\WODA\woda%202018\korespondencja%20z%20WSSE\raport%20o%20jako&#347;ci%20wody%20do%20spo&#380;ycia%20za%202017%20rok\Kopia%20Excel_roboczy%20do%20raportu_WYKRESY%20+%20wodoci&#261;g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5D9-493B-B561-626A8490086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5D9-493B-B561-626A8490086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5D9-493B-B561-626A8490086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85D9-493B-B561-626A84900865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'Ilość pobranych próbek'!$A$2:$A$5</c:f>
              <c:strCache>
                <c:ptCount val="4"/>
                <c:pt idx="0">
                  <c:v>zakres badań jak dla monitoringu kontrolnego</c:v>
                </c:pt>
                <c:pt idx="1">
                  <c:v>zakres badań jak dla monitoringu przeglądowego</c:v>
                </c:pt>
                <c:pt idx="2">
                  <c:v>Legionella sp.</c:v>
                </c:pt>
                <c:pt idx="3">
                  <c:v>inne nadzorowane</c:v>
                </c:pt>
              </c:strCache>
            </c:strRef>
          </c:cat>
          <c:val>
            <c:numRef>
              <c:f>'Ilość pobranych próbek'!$B$2:$B$5</c:f>
              <c:numCache>
                <c:formatCode>General</c:formatCode>
                <c:ptCount val="4"/>
                <c:pt idx="0">
                  <c:v>252</c:v>
                </c:pt>
                <c:pt idx="1">
                  <c:v>41</c:v>
                </c:pt>
                <c:pt idx="2">
                  <c:v>128</c:v>
                </c:pt>
                <c:pt idx="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5D9-493B-B561-626A8490086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622950819672131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E01-42FB-9B8F-EFD7F66AB3F0}"/>
                </c:ext>
              </c:extLst>
            </c:dLbl>
            <c:dLbl>
              <c:idx val="1"/>
              <c:layout>
                <c:manualLayout>
                  <c:x val="-1.7210963383675403E-7"/>
                  <c:y val="0.164502164502164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E01-42FB-9B8F-EFD7F66AB3F0}"/>
                </c:ext>
              </c:extLst>
            </c:dLbl>
            <c:spPr>
              <a:solidFill>
                <a:schemeClr val="bg2">
                  <a:lumMod val="75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MK!$A$7:$A$8</c:f>
              <c:strCache>
                <c:ptCount val="2"/>
                <c:pt idx="0">
                  <c:v>mętność</c:v>
                </c:pt>
                <c:pt idx="1">
                  <c:v>Liczba próbek pobranych do badań fizykochemicznych</c:v>
                </c:pt>
              </c:strCache>
            </c:strRef>
          </c:cat>
          <c:val>
            <c:numRef>
              <c:f>MK!$B$7:$B$8</c:f>
              <c:numCache>
                <c:formatCode>General</c:formatCode>
                <c:ptCount val="2"/>
                <c:pt idx="0">
                  <c:v>4</c:v>
                </c:pt>
                <c:pt idx="1">
                  <c:v>252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E01-42FB-9B8F-EFD7F66AB3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6095216"/>
        <c:axId val="145265192"/>
        <c:axId val="0"/>
      </c:bar3DChart>
      <c:catAx>
        <c:axId val="146095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5265192"/>
        <c:crosses val="autoZero"/>
        <c:auto val="1"/>
        <c:lblAlgn val="ctr"/>
        <c:lblOffset val="100"/>
        <c:noMultiLvlLbl val="0"/>
      </c:catAx>
      <c:valAx>
        <c:axId val="145265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6095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MK!$B$22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114754098360661E-2"/>
                  <c:y val="-2.77781423155438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97E-49EE-8911-FFC4CAD463CD}"/>
                </c:ext>
              </c:extLst>
            </c:dLbl>
            <c:dLbl>
              <c:idx val="1"/>
              <c:layout>
                <c:manualLayout>
                  <c:x val="1.9672131147540989E-2"/>
                  <c:y val="-4.1666666666666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7E-49EE-8911-FFC4CAD463CD}"/>
                </c:ext>
              </c:extLst>
            </c:dLbl>
            <c:dLbl>
              <c:idx val="2"/>
              <c:layout>
                <c:manualLayout>
                  <c:x val="1.9672131147541069E-2"/>
                  <c:y val="-3.70370370370369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97E-49EE-8911-FFC4CAD463CD}"/>
                </c:ext>
              </c:extLst>
            </c:dLbl>
            <c:dLbl>
              <c:idx val="3"/>
              <c:layout>
                <c:manualLayout>
                  <c:x val="0"/>
                  <c:y val="0.1388888888888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97E-49EE-8911-FFC4CAD463CD}"/>
                </c:ext>
              </c:extLst>
            </c:dLbl>
            <c:spPr>
              <a:solidFill>
                <a:schemeClr val="bg2">
                  <a:lumMod val="75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MK!$A$23:$A$26</c:f>
              <c:strCache>
                <c:ptCount val="4"/>
                <c:pt idx="0">
                  <c:v>bakterie grupy coli</c:v>
                </c:pt>
                <c:pt idx="1">
                  <c:v>Escherichia coli</c:v>
                </c:pt>
                <c:pt idx="2">
                  <c:v>Clostridium perfringens</c:v>
                </c:pt>
                <c:pt idx="3">
                  <c:v>Liczba próbek pobranych do badań mikrobiologicznych</c:v>
                </c:pt>
              </c:strCache>
            </c:strRef>
          </c:cat>
          <c:val>
            <c:numRef>
              <c:f>MK!$B$23:$B$26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252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97E-49EE-8911-FFC4CAD463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5372848"/>
        <c:axId val="145322272"/>
        <c:axId val="0"/>
      </c:bar3DChart>
      <c:catAx>
        <c:axId val="145372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solidFill>
                  <a:schemeClr val="tx1">
                    <a:lumMod val="50000"/>
                    <a:lumOff val="50000"/>
                  </a:schemeClr>
                </a:solidFill>
              </a:defRPr>
            </a:pPr>
            <a:endParaRPr lang="pl-PL"/>
          </a:p>
        </c:txPr>
        <c:crossAx val="145322272"/>
        <c:crosses val="autoZero"/>
        <c:auto val="1"/>
        <c:lblAlgn val="ctr"/>
        <c:lblOffset val="100"/>
        <c:noMultiLvlLbl val="0"/>
      </c:catAx>
      <c:valAx>
        <c:axId val="145322272"/>
        <c:scaling>
          <c:orientation val="minMax"/>
        </c:scaling>
        <c:delete val="0"/>
        <c:axPos val="l"/>
        <c:majorGridlines>
          <c:spPr>
            <a:ln w="9525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aseline="0">
                <a:solidFill>
                  <a:schemeClr val="tx1">
                    <a:lumMod val="50000"/>
                    <a:lumOff val="50000"/>
                  </a:schemeClr>
                </a:solidFill>
              </a:defRPr>
            </a:pPr>
            <a:endParaRPr lang="pl-PL"/>
          </a:p>
        </c:txPr>
        <c:crossAx val="145372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MP!$B$1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3.0555555555555572E-2"/>
                  <c:y val="-5.5555555555555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1B9-4A19-8B27-A7CB45863B08}"/>
                </c:ext>
              </c:extLst>
            </c:dLbl>
            <c:dLbl>
              <c:idx val="1"/>
              <c:layout>
                <c:manualLayout>
                  <c:x val="0"/>
                  <c:y val="0.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1B9-4A19-8B27-A7CB45863B0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MP!$A$2:$A$3</c:f>
              <c:strCache>
                <c:ptCount val="2"/>
                <c:pt idx="0">
                  <c:v>mętność</c:v>
                </c:pt>
                <c:pt idx="1">
                  <c:v>Liczba próbek pobranych do badań fizykochemicznych</c:v>
                </c:pt>
              </c:strCache>
            </c:strRef>
          </c:cat>
          <c:val>
            <c:numRef>
              <c:f>MP!$B$2:$B$3</c:f>
              <c:numCache>
                <c:formatCode>General</c:formatCode>
                <c:ptCount val="2"/>
                <c:pt idx="0">
                  <c:v>1</c:v>
                </c:pt>
                <c:pt idx="1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B9-4A19-8B27-A7CB45863B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5309728"/>
        <c:axId val="146369808"/>
        <c:axId val="0"/>
      </c:bar3DChart>
      <c:catAx>
        <c:axId val="145309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>
                <a:solidFill>
                  <a:schemeClr val="tx1">
                    <a:lumMod val="50000"/>
                    <a:lumOff val="50000"/>
                  </a:schemeClr>
                </a:solidFill>
              </a:defRPr>
            </a:pPr>
            <a:endParaRPr lang="pl-PL"/>
          </a:p>
        </c:txPr>
        <c:crossAx val="146369808"/>
        <c:crosses val="autoZero"/>
        <c:auto val="1"/>
        <c:lblAlgn val="ctr"/>
        <c:lblOffset val="100"/>
        <c:noMultiLvlLbl val="0"/>
      </c:catAx>
      <c:valAx>
        <c:axId val="146369808"/>
        <c:scaling>
          <c:orientation val="minMax"/>
        </c:scaling>
        <c:delete val="0"/>
        <c:axPos val="l"/>
        <c:majorGridlines>
          <c:spPr>
            <a:ln w="9525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aseline="0">
                <a:solidFill>
                  <a:schemeClr val="tx1">
                    <a:lumMod val="50000"/>
                    <a:lumOff val="50000"/>
                  </a:schemeClr>
                </a:solidFill>
              </a:defRPr>
            </a:pPr>
            <a:endParaRPr lang="pl-PL"/>
          </a:p>
        </c:txPr>
        <c:crossAx val="145309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13105-66F4-45E5-8273-9E5A8D70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Patro</cp:lastModifiedBy>
  <cp:revision>4</cp:revision>
  <cp:lastPrinted>2018-02-01T09:45:00Z</cp:lastPrinted>
  <dcterms:created xsi:type="dcterms:W3CDTF">2018-04-05T11:03:00Z</dcterms:created>
  <dcterms:modified xsi:type="dcterms:W3CDTF">2018-04-05T11:08:00Z</dcterms:modified>
</cp:coreProperties>
</file>